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98C" w:rsidRPr="00F4298C" w:rsidRDefault="0002782F" w:rsidP="00F4298C">
      <w:pPr>
        <w:jc w:val="center"/>
        <w:rPr>
          <w:rFonts w:ascii="Arial Narrow" w:hAnsi="Arial Narrow"/>
          <w:b/>
          <w:sz w:val="36"/>
          <w:szCs w:val="36"/>
        </w:rPr>
      </w:pPr>
      <w:r>
        <w:rPr>
          <w:rFonts w:ascii="Arial Narrow" w:hAnsi="Arial Narrow"/>
          <w:b/>
          <w:sz w:val="36"/>
          <w:szCs w:val="36"/>
        </w:rPr>
        <w:t xml:space="preserve">Medical Technical Specialist </w:t>
      </w:r>
      <w:r w:rsidR="004050B5">
        <w:rPr>
          <w:rFonts w:ascii="Arial Narrow" w:hAnsi="Arial Narrow"/>
          <w:b/>
          <w:sz w:val="36"/>
          <w:szCs w:val="36"/>
        </w:rPr>
        <w:t>–</w:t>
      </w:r>
      <w:r>
        <w:rPr>
          <w:rFonts w:ascii="Arial Narrow" w:hAnsi="Arial Narrow"/>
          <w:b/>
          <w:sz w:val="36"/>
          <w:szCs w:val="36"/>
        </w:rPr>
        <w:t xml:space="preserve"> </w:t>
      </w:r>
      <w:r w:rsidR="00A83A56">
        <w:rPr>
          <w:rFonts w:ascii="Arial Narrow" w:hAnsi="Arial Narrow"/>
          <w:b/>
          <w:color w:val="0000FF"/>
          <w:sz w:val="36"/>
          <w:szCs w:val="36"/>
        </w:rPr>
        <w:t>Medical Ethicist</w:t>
      </w:r>
    </w:p>
    <w:p w:rsidR="00F4298C" w:rsidRDefault="00F4298C" w:rsidP="00E52A31">
      <w:pPr>
        <w:rPr>
          <w:rFonts w:ascii="Arial" w:hAnsi="Arial" w:cs="Arial"/>
          <w:b/>
          <w:sz w:val="16"/>
          <w:szCs w:val="16"/>
        </w:rPr>
      </w:pPr>
    </w:p>
    <w:p w:rsidR="00E52A31" w:rsidRPr="0042627F" w:rsidRDefault="00E52A31" w:rsidP="00E52A31">
      <w:pPr>
        <w:ind w:left="-270" w:right="-180"/>
        <w:rPr>
          <w:rFonts w:ascii="Arial Narrow" w:hAnsi="Arial Narrow" w:cs="Arial"/>
          <w:b/>
          <w:szCs w:val="16"/>
        </w:rPr>
      </w:pPr>
      <w:r w:rsidRPr="0042627F">
        <w:rPr>
          <w:rFonts w:ascii="Arial Narrow" w:hAnsi="Arial Narrow" w:cs="Arial"/>
          <w:b/>
          <w:szCs w:val="16"/>
        </w:rPr>
        <w:t xml:space="preserve">Information included in this table includes considerations to get through </w:t>
      </w:r>
      <w:r w:rsidRPr="0042627F">
        <w:rPr>
          <w:rFonts w:ascii="Arial Narrow" w:hAnsi="Arial Narrow" w:cs="Arial"/>
          <w:b/>
          <w:szCs w:val="16"/>
          <w:u w:val="single"/>
        </w:rPr>
        <w:t>the first hour</w:t>
      </w:r>
      <w:r w:rsidRPr="0042627F">
        <w:rPr>
          <w:rFonts w:ascii="Arial Narrow" w:hAnsi="Arial Narrow" w:cs="Arial"/>
          <w:b/>
          <w:szCs w:val="16"/>
        </w:rPr>
        <w:t xml:space="preserve"> of an </w:t>
      </w:r>
      <w:r w:rsidR="00CD6526">
        <w:rPr>
          <w:rFonts w:ascii="Arial Narrow" w:hAnsi="Arial Narrow" w:cs="Arial"/>
          <w:b/>
          <w:szCs w:val="16"/>
        </w:rPr>
        <w:t>incident</w:t>
      </w:r>
      <w:r w:rsidRPr="0042627F">
        <w:rPr>
          <w:rFonts w:ascii="Arial Narrow" w:hAnsi="Arial Narrow" w:cs="Arial"/>
          <w:b/>
          <w:szCs w:val="16"/>
        </w:rPr>
        <w:t xml:space="preserve">.  </w:t>
      </w:r>
    </w:p>
    <w:p w:rsidR="00E52A31" w:rsidRPr="0042627F" w:rsidRDefault="00E52A31" w:rsidP="00E52A31">
      <w:pPr>
        <w:ind w:left="-270" w:right="-180"/>
        <w:rPr>
          <w:rFonts w:ascii="Arial Narrow" w:hAnsi="Arial Narrow" w:cs="Arial"/>
          <w:b/>
          <w:szCs w:val="16"/>
        </w:rPr>
      </w:pPr>
    </w:p>
    <w:p w:rsidR="00FD3B75" w:rsidRPr="0042627F" w:rsidRDefault="00E52A31" w:rsidP="00FD3B75">
      <w:pPr>
        <w:ind w:left="-270" w:right="-180"/>
        <w:rPr>
          <w:rFonts w:ascii="Arial Narrow" w:hAnsi="Arial Narrow" w:cs="Arial"/>
          <w:b/>
          <w:color w:val="C00000"/>
          <w:szCs w:val="16"/>
        </w:rPr>
      </w:pPr>
      <w:r w:rsidRPr="0042627F">
        <w:rPr>
          <w:rFonts w:ascii="Arial Narrow" w:hAnsi="Arial Narrow" w:cs="Arial"/>
          <w:b/>
          <w:color w:val="C00000"/>
          <w:szCs w:val="16"/>
        </w:rPr>
        <w:t xml:space="preserve">Information included here </w:t>
      </w:r>
      <w:proofErr w:type="gramStart"/>
      <w:r w:rsidRPr="0042627F">
        <w:rPr>
          <w:rFonts w:ascii="Arial Narrow" w:hAnsi="Arial Narrow" w:cs="Arial"/>
          <w:b/>
          <w:color w:val="C00000"/>
          <w:szCs w:val="16"/>
          <w:u w:val="single"/>
        </w:rPr>
        <w:t>may</w:t>
      </w:r>
      <w:proofErr w:type="gramEnd"/>
      <w:r w:rsidRPr="0042627F">
        <w:rPr>
          <w:rFonts w:ascii="Arial Narrow" w:hAnsi="Arial Narrow" w:cs="Arial"/>
          <w:b/>
          <w:color w:val="C00000"/>
          <w:szCs w:val="16"/>
          <w:u w:val="single"/>
        </w:rPr>
        <w:t xml:space="preserve"> or may not</w:t>
      </w:r>
      <w:r w:rsidRPr="0042627F">
        <w:rPr>
          <w:rFonts w:ascii="Arial Narrow" w:hAnsi="Arial Narrow" w:cs="Arial"/>
          <w:b/>
          <w:color w:val="C00000"/>
          <w:szCs w:val="16"/>
        </w:rPr>
        <w:t xml:space="preserve"> be required, but is provided to assist in decision making.  Additional response information can be found in response specific annexes to the </w:t>
      </w:r>
      <w:r w:rsidR="002B39C5">
        <w:rPr>
          <w:rFonts w:ascii="Arial Narrow" w:hAnsi="Arial Narrow" w:cs="Arial"/>
          <w:b/>
          <w:color w:val="C00000"/>
          <w:szCs w:val="16"/>
        </w:rPr>
        <w:t>CEMP</w:t>
      </w:r>
      <w:r w:rsidR="00907C16">
        <w:rPr>
          <w:rFonts w:ascii="Arial Narrow" w:hAnsi="Arial Narrow" w:cs="Arial"/>
          <w:b/>
          <w:color w:val="C00000"/>
          <w:szCs w:val="16"/>
        </w:rPr>
        <w:t>.</w:t>
      </w:r>
    </w:p>
    <w:p w:rsidR="00FD3B75" w:rsidRPr="00FD3B75" w:rsidRDefault="00FD3B75" w:rsidP="00D62C2A">
      <w:pPr>
        <w:ind w:right="-180"/>
        <w:rPr>
          <w:rFonts w:ascii="Arial" w:hAnsi="Arial" w:cs="Arial"/>
          <w:b/>
          <w:color w:val="C00000"/>
          <w:sz w:val="20"/>
          <w:szCs w:val="16"/>
        </w:rPr>
      </w:pPr>
    </w:p>
    <w:tbl>
      <w:tblPr>
        <w:tblpPr w:leftFromText="180" w:rightFromText="180" w:vertAnchor="text" w:horzAnchor="margin" w:tblpXSpec="center" w:tblpY="104"/>
        <w:tblW w:w="1090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78"/>
        <w:gridCol w:w="8730"/>
      </w:tblGrid>
      <w:tr w:rsidR="00F4298C" w:rsidRPr="00EC77DD" w:rsidTr="00A83A56">
        <w:trPr>
          <w:trHeight w:hRule="exact" w:val="1213"/>
        </w:trPr>
        <w:tc>
          <w:tcPr>
            <w:tcW w:w="2178" w:type="dxa"/>
            <w:shd w:val="clear" w:color="auto" w:fill="D9D9D9" w:themeFill="background1" w:themeFillShade="D9"/>
            <w:vAlign w:val="center"/>
          </w:tcPr>
          <w:p w:rsidR="00F4298C" w:rsidRPr="004050B5" w:rsidRDefault="00F4298C" w:rsidP="00D62C2A">
            <w:pPr>
              <w:ind w:right="318"/>
              <w:rPr>
                <w:rFonts w:ascii="Arial Narrow" w:hAnsi="Arial Narrow" w:cs="Arial"/>
                <w:b/>
                <w:caps/>
                <w:szCs w:val="22"/>
              </w:rPr>
            </w:pPr>
          </w:p>
          <w:p w:rsidR="00F4298C" w:rsidRPr="00EC77DD" w:rsidRDefault="00F4298C" w:rsidP="00D62C2A">
            <w:pPr>
              <w:ind w:right="318"/>
              <w:rPr>
                <w:rFonts w:ascii="Arial Narrow" w:hAnsi="Arial Narrow" w:cs="Arial"/>
                <w:b/>
                <w:caps/>
                <w:szCs w:val="22"/>
              </w:rPr>
            </w:pPr>
            <w:r w:rsidRPr="00EC77DD">
              <w:rPr>
                <w:rFonts w:ascii="Arial Narrow" w:hAnsi="Arial Narrow" w:cs="Arial"/>
                <w:b/>
                <w:caps/>
                <w:szCs w:val="22"/>
              </w:rPr>
              <w:t>Mission</w:t>
            </w:r>
          </w:p>
          <w:p w:rsidR="00F4298C" w:rsidRPr="00EC77DD" w:rsidRDefault="00F4298C" w:rsidP="00D62C2A">
            <w:pPr>
              <w:ind w:right="318"/>
              <w:rPr>
                <w:rFonts w:ascii="Arial Narrow" w:hAnsi="Arial Narrow" w:cs="Arial"/>
                <w:b/>
                <w:caps/>
                <w:szCs w:val="22"/>
              </w:rPr>
            </w:pPr>
          </w:p>
          <w:p w:rsidR="00F4298C" w:rsidRPr="00EC77DD" w:rsidRDefault="00F4298C" w:rsidP="00D62C2A">
            <w:pPr>
              <w:ind w:right="318"/>
              <w:rPr>
                <w:rFonts w:ascii="Arial Narrow" w:hAnsi="Arial Narrow" w:cs="Arial"/>
                <w:b/>
                <w:caps/>
                <w:szCs w:val="22"/>
              </w:rPr>
            </w:pPr>
          </w:p>
        </w:tc>
        <w:tc>
          <w:tcPr>
            <w:tcW w:w="8730" w:type="dxa"/>
            <w:vAlign w:val="center"/>
          </w:tcPr>
          <w:p w:rsidR="00F4298C" w:rsidRPr="00EC77DD" w:rsidRDefault="00A83A56" w:rsidP="00D62C2A">
            <w:pPr>
              <w:rPr>
                <w:rFonts w:ascii="Arial Narrow" w:hAnsi="Arial Narrow" w:cs="Arial"/>
                <w:szCs w:val="22"/>
              </w:rPr>
            </w:pPr>
            <w:r w:rsidRPr="00EC77DD">
              <w:rPr>
                <w:rFonts w:ascii="Arial Narrow" w:hAnsi="Arial Narrow"/>
              </w:rPr>
              <w:t>Assist Command staff and Section Chiefs to address management issues with ethical implications.</w:t>
            </w:r>
          </w:p>
        </w:tc>
      </w:tr>
      <w:tr w:rsidR="00F4298C" w:rsidRPr="00EC77DD" w:rsidTr="00D62C2A">
        <w:trPr>
          <w:trHeight w:val="404"/>
        </w:trPr>
        <w:tc>
          <w:tcPr>
            <w:tcW w:w="2178" w:type="dxa"/>
            <w:shd w:val="clear" w:color="auto" w:fill="D9D9D9" w:themeFill="background1" w:themeFillShade="D9"/>
            <w:vAlign w:val="center"/>
          </w:tcPr>
          <w:p w:rsidR="00F4298C" w:rsidRPr="00EC77DD" w:rsidRDefault="00F4298C" w:rsidP="00D62C2A">
            <w:pPr>
              <w:ind w:right="318"/>
              <w:rPr>
                <w:rFonts w:ascii="Arial Narrow" w:hAnsi="Arial Narrow" w:cs="Arial"/>
                <w:b/>
                <w:caps/>
                <w:szCs w:val="22"/>
              </w:rPr>
            </w:pPr>
          </w:p>
          <w:p w:rsidR="00F4298C" w:rsidRPr="00EC77DD" w:rsidRDefault="003B67CA" w:rsidP="00D62C2A">
            <w:pPr>
              <w:ind w:right="318"/>
              <w:rPr>
                <w:rFonts w:ascii="Arial Narrow" w:hAnsi="Arial Narrow" w:cs="Arial"/>
                <w:b/>
                <w:caps/>
                <w:szCs w:val="22"/>
              </w:rPr>
            </w:pPr>
            <w:r w:rsidRPr="00EC77DD">
              <w:rPr>
                <w:rFonts w:ascii="Arial Narrow" w:hAnsi="Arial Narrow" w:cs="Arial"/>
                <w:b/>
                <w:caps/>
                <w:szCs w:val="22"/>
              </w:rPr>
              <w:t>REPORT TO</w:t>
            </w:r>
          </w:p>
        </w:tc>
        <w:tc>
          <w:tcPr>
            <w:tcW w:w="8730" w:type="dxa"/>
            <w:vAlign w:val="center"/>
          </w:tcPr>
          <w:p w:rsidR="00F4298C" w:rsidRPr="00EC77DD" w:rsidRDefault="00F4298C" w:rsidP="00D62C2A">
            <w:pPr>
              <w:rPr>
                <w:rFonts w:ascii="Arial Narrow" w:hAnsi="Arial Narrow" w:cs="Arial"/>
                <w:szCs w:val="22"/>
              </w:rPr>
            </w:pPr>
          </w:p>
          <w:p w:rsidR="00F4298C" w:rsidRPr="00EC77DD" w:rsidRDefault="003B67CA" w:rsidP="00D62C2A">
            <w:pPr>
              <w:rPr>
                <w:rFonts w:ascii="Arial Narrow" w:hAnsi="Arial Narrow" w:cs="Arial"/>
                <w:szCs w:val="22"/>
              </w:rPr>
            </w:pPr>
            <w:r w:rsidRPr="00EC77DD">
              <w:rPr>
                <w:rFonts w:ascii="Arial Narrow" w:hAnsi="Arial Narrow" w:cs="Arial"/>
                <w:szCs w:val="22"/>
              </w:rPr>
              <w:t>Incident Commander</w:t>
            </w:r>
          </w:p>
        </w:tc>
      </w:tr>
      <w:tr w:rsidR="00D62C2A" w:rsidRPr="00EC77DD" w:rsidTr="002B39C5">
        <w:trPr>
          <w:trHeight w:val="1734"/>
        </w:trPr>
        <w:tc>
          <w:tcPr>
            <w:tcW w:w="2178" w:type="dxa"/>
            <w:vMerge w:val="restart"/>
            <w:shd w:val="clear" w:color="auto" w:fill="D9D9D9" w:themeFill="background1" w:themeFillShade="D9"/>
            <w:vAlign w:val="center"/>
          </w:tcPr>
          <w:p w:rsidR="00D62C2A" w:rsidRPr="00EC77DD" w:rsidRDefault="00E023E2" w:rsidP="00D62C2A">
            <w:pPr>
              <w:ind w:right="318"/>
              <w:rPr>
                <w:rFonts w:ascii="Arial Narrow" w:hAnsi="Arial Narrow" w:cs="Arial"/>
                <w:b/>
                <w:bCs/>
                <w:szCs w:val="22"/>
              </w:rPr>
            </w:pPr>
            <w:r>
              <w:rPr>
                <w:rFonts w:ascii="Arial Narrow" w:hAnsi="Arial Narrow" w:cs="Arial"/>
                <w:b/>
                <w:bCs/>
                <w:noProof/>
                <w:szCs w:val="22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_x0000_s1039" type="#_x0000_t13" style="position:absolute;margin-left:85.6pt;margin-top:15.75pt;width:21.5pt;height:44.9pt;z-index:251670528;mso-position-horizontal-relative:text;mso-position-vertical-relative:text" strokeweight="1pt">
                  <v:fill color2="#fbd4b4" focusposition="1" focussize="" focus="100%" type="gradient"/>
                  <v:shadow on="t" type="perspective" color="#974706" opacity=".5" offset="1pt" offset2="-3pt"/>
                  <v:textbox style="mso-next-textbox:#_x0000_s1039">
                    <w:txbxContent>
                      <w:p w:rsidR="00D62C2A" w:rsidRPr="006A6222" w:rsidRDefault="00D62C2A" w:rsidP="00FD3B75">
                        <w:pPr>
                          <w:rPr>
                            <w:rFonts w:ascii="Arial" w:hAnsi="Arial" w:cs="Arial"/>
                            <w:b/>
                          </w:rPr>
                        </w:pPr>
                        <w:r w:rsidRPr="006A6222">
                          <w:rPr>
                            <w:rFonts w:ascii="Arial" w:hAnsi="Arial" w:cs="Arial"/>
                            <w:b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  <w:r w:rsidR="00D62C2A" w:rsidRPr="00EC77DD">
              <w:rPr>
                <w:rFonts w:ascii="Arial Narrow" w:hAnsi="Arial Narrow" w:cs="Arial"/>
                <w:b/>
                <w:bCs/>
                <w:szCs w:val="22"/>
              </w:rPr>
              <w:t>INITIAL RESPONSE ACTIVITIES</w:t>
            </w:r>
          </w:p>
          <w:p w:rsidR="00D62C2A" w:rsidRPr="00EC77DD" w:rsidRDefault="00E023E2" w:rsidP="00D62C2A">
            <w:pPr>
              <w:ind w:right="318"/>
              <w:rPr>
                <w:rFonts w:ascii="Arial Narrow" w:hAnsi="Arial Narrow" w:cs="Arial"/>
                <w:b/>
                <w:bCs/>
                <w:szCs w:val="22"/>
              </w:rPr>
            </w:pPr>
            <w:r>
              <w:rPr>
                <w:rFonts w:ascii="Arial Narrow" w:hAnsi="Arial Narrow" w:cs="Arial"/>
                <w:b/>
                <w:bCs/>
                <w:noProof/>
                <w:szCs w:val="22"/>
              </w:rPr>
              <w:pict>
                <v:shape id="_x0000_s1042" type="#_x0000_t13" style="position:absolute;margin-left:86.2pt;margin-top:236.5pt;width:21.5pt;height:44.9pt;z-index:251673600" strokeweight="1pt">
                  <v:fill color2="#fbd4b4" focusposition="1" focussize="" focus="100%" type="gradient"/>
                  <v:shadow on="t" type="perspective" color="#974706" opacity=".5" offset="1pt" offset2="-3pt"/>
                  <v:textbox style="mso-next-textbox:#_x0000_s1042">
                    <w:txbxContent>
                      <w:p w:rsidR="003F738E" w:rsidRPr="006A6222" w:rsidRDefault="003F738E" w:rsidP="003F738E">
                        <w:pPr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>3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 Narrow" w:hAnsi="Arial Narrow" w:cs="Arial"/>
                <w:b/>
                <w:bCs/>
                <w:noProof/>
                <w:szCs w:val="22"/>
              </w:rPr>
              <w:pict>
                <v:shape id="_x0000_s1041" type="#_x0000_t13" style="position:absolute;margin-left:83.7pt;margin-top:100pt;width:21.5pt;height:44.9pt;z-index:251672576" strokeweight="1pt">
                  <v:fill color2="#fbd4b4" focusposition="1" focussize="" focus="100%" type="gradient"/>
                  <v:shadow on="t" type="perspective" color="#974706" opacity=".5" offset="1pt" offset2="-3pt"/>
                  <v:textbox style="mso-next-textbox:#_x0000_s1041">
                    <w:txbxContent>
                      <w:p w:rsidR="00D62C2A" w:rsidRPr="006A6222" w:rsidRDefault="003F738E" w:rsidP="00D62C2A">
                        <w:pPr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>2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8730" w:type="dxa"/>
            <w:vAlign w:val="center"/>
          </w:tcPr>
          <w:p w:rsidR="00D62C2A" w:rsidRPr="00EC77DD" w:rsidRDefault="00D62C2A" w:rsidP="00D62C2A">
            <w:pPr>
              <w:pStyle w:val="NoSpacing"/>
              <w:rPr>
                <w:rFonts w:ascii="Arial Narrow" w:hAnsi="Arial Narrow" w:cs="Arial"/>
                <w:sz w:val="24"/>
              </w:rPr>
            </w:pPr>
          </w:p>
          <w:p w:rsidR="00D62C2A" w:rsidRPr="00EC77DD" w:rsidRDefault="00D62C2A" w:rsidP="00D62C2A">
            <w:pPr>
              <w:pStyle w:val="NoSpacing"/>
              <w:numPr>
                <w:ilvl w:val="0"/>
                <w:numId w:val="17"/>
              </w:numPr>
              <w:ind w:left="522"/>
              <w:rPr>
                <w:rFonts w:ascii="Arial Narrow" w:hAnsi="Arial Narrow" w:cs="Arial"/>
                <w:sz w:val="24"/>
              </w:rPr>
            </w:pPr>
            <w:r w:rsidRPr="00EC77DD">
              <w:rPr>
                <w:rFonts w:ascii="Arial Narrow" w:hAnsi="Arial Narrow" w:cs="Arial"/>
                <w:sz w:val="24"/>
              </w:rPr>
              <w:t xml:space="preserve">Assume the role of </w:t>
            </w:r>
            <w:r w:rsidR="00184641">
              <w:rPr>
                <w:rFonts w:ascii="Arial Narrow" w:hAnsi="Arial Narrow" w:cs="Arial"/>
                <w:sz w:val="24"/>
              </w:rPr>
              <w:t xml:space="preserve">“Med/Tech Specialist: </w:t>
            </w:r>
            <w:r w:rsidR="00EC77DD" w:rsidRPr="00EC77DD">
              <w:rPr>
                <w:rFonts w:ascii="Arial Narrow" w:hAnsi="Arial Narrow" w:cs="Arial"/>
                <w:sz w:val="24"/>
              </w:rPr>
              <w:t>Medical Ethicist</w:t>
            </w:r>
            <w:r w:rsidR="00184641">
              <w:rPr>
                <w:rFonts w:ascii="Arial Narrow" w:hAnsi="Arial Narrow" w:cs="Arial"/>
                <w:sz w:val="24"/>
              </w:rPr>
              <w:t>”</w:t>
            </w:r>
            <w:r w:rsidR="00EC77DD" w:rsidRPr="00EC77DD">
              <w:rPr>
                <w:rFonts w:ascii="Arial Narrow" w:hAnsi="Arial Narrow" w:cs="Arial"/>
                <w:sz w:val="24"/>
              </w:rPr>
              <w:t>.</w:t>
            </w:r>
          </w:p>
          <w:p w:rsidR="00B14A24" w:rsidRPr="00EC77DD" w:rsidRDefault="00B14A24" w:rsidP="00D62C2A">
            <w:pPr>
              <w:pStyle w:val="NoSpacing"/>
              <w:numPr>
                <w:ilvl w:val="0"/>
                <w:numId w:val="17"/>
              </w:numPr>
              <w:ind w:left="522"/>
              <w:rPr>
                <w:rFonts w:ascii="Arial Narrow" w:hAnsi="Arial Narrow" w:cs="Arial"/>
                <w:sz w:val="24"/>
              </w:rPr>
            </w:pPr>
            <w:r w:rsidRPr="00EC77DD">
              <w:rPr>
                <w:rFonts w:ascii="Arial Narrow" w:hAnsi="Arial Narrow" w:cs="Arial"/>
                <w:sz w:val="24"/>
              </w:rPr>
              <w:t>Obtain position binder.</w:t>
            </w:r>
          </w:p>
          <w:p w:rsidR="00C1484A" w:rsidRPr="00EC77DD" w:rsidRDefault="002B39C5" w:rsidP="00C1484A">
            <w:pPr>
              <w:pStyle w:val="NoSpacing"/>
              <w:numPr>
                <w:ilvl w:val="0"/>
                <w:numId w:val="17"/>
              </w:numPr>
              <w:ind w:left="522"/>
              <w:rPr>
                <w:rFonts w:ascii="Arial Narrow" w:hAnsi="Arial Narrow" w:cs="Arial"/>
                <w:sz w:val="24"/>
              </w:rPr>
            </w:pPr>
            <w:r w:rsidRPr="00EC77DD">
              <w:rPr>
                <w:rFonts w:ascii="Arial Narrow" w:hAnsi="Arial Narrow" w:cs="Arial"/>
                <w:sz w:val="24"/>
              </w:rPr>
              <w:t>Contact your usual supervisor to inform them of your ICS roles.</w:t>
            </w:r>
          </w:p>
          <w:p w:rsidR="00D62C2A" w:rsidRPr="00EC77DD" w:rsidRDefault="00D62C2A" w:rsidP="002B39C5">
            <w:pPr>
              <w:pStyle w:val="NoSpacing"/>
              <w:rPr>
                <w:rFonts w:ascii="Arial Narrow" w:hAnsi="Arial Narrow" w:cs="Arial"/>
                <w:sz w:val="24"/>
              </w:rPr>
            </w:pPr>
          </w:p>
        </w:tc>
      </w:tr>
      <w:tr w:rsidR="00D62C2A" w:rsidRPr="00EC77DD" w:rsidTr="00D62C2A">
        <w:trPr>
          <w:trHeight w:val="3404"/>
        </w:trPr>
        <w:tc>
          <w:tcPr>
            <w:tcW w:w="2178" w:type="dxa"/>
            <w:vMerge/>
            <w:shd w:val="clear" w:color="auto" w:fill="D9D9D9" w:themeFill="background1" w:themeFillShade="D9"/>
            <w:vAlign w:val="center"/>
          </w:tcPr>
          <w:p w:rsidR="00D62C2A" w:rsidRPr="00EC77DD" w:rsidRDefault="00D62C2A" w:rsidP="00D62C2A">
            <w:pPr>
              <w:ind w:right="318"/>
              <w:rPr>
                <w:rFonts w:ascii="Arial Narrow" w:hAnsi="Arial Narrow" w:cs="Arial"/>
                <w:b/>
                <w:bCs/>
                <w:noProof/>
                <w:szCs w:val="22"/>
              </w:rPr>
            </w:pPr>
          </w:p>
        </w:tc>
        <w:tc>
          <w:tcPr>
            <w:tcW w:w="8730" w:type="dxa"/>
            <w:vAlign w:val="center"/>
          </w:tcPr>
          <w:p w:rsidR="00D62C2A" w:rsidRPr="00EC77DD" w:rsidRDefault="00D62C2A" w:rsidP="00D62C2A">
            <w:pPr>
              <w:pStyle w:val="NoSpacing"/>
              <w:rPr>
                <w:rFonts w:ascii="Arial Narrow" w:hAnsi="Arial Narrow" w:cs="Arial"/>
                <w:sz w:val="24"/>
              </w:rPr>
            </w:pPr>
          </w:p>
          <w:p w:rsidR="002B39C5" w:rsidRPr="00EC77DD" w:rsidRDefault="002B39C5" w:rsidP="00680299">
            <w:pPr>
              <w:pStyle w:val="NoSpacing"/>
              <w:numPr>
                <w:ilvl w:val="0"/>
                <w:numId w:val="17"/>
              </w:numPr>
              <w:ind w:left="522"/>
              <w:rPr>
                <w:rFonts w:ascii="Arial Narrow" w:hAnsi="Arial Narrow" w:cs="Arial"/>
                <w:sz w:val="24"/>
              </w:rPr>
            </w:pPr>
            <w:r w:rsidRPr="00EC77DD">
              <w:rPr>
                <w:rFonts w:ascii="Arial Narrow" w:hAnsi="Arial Narrow" w:cs="Arial"/>
                <w:sz w:val="24"/>
              </w:rPr>
              <w:t>Put on position identification.</w:t>
            </w:r>
          </w:p>
          <w:p w:rsidR="00680299" w:rsidRPr="00EC77DD" w:rsidRDefault="00680299" w:rsidP="00680299">
            <w:pPr>
              <w:pStyle w:val="NoSpacing"/>
              <w:numPr>
                <w:ilvl w:val="0"/>
                <w:numId w:val="17"/>
              </w:numPr>
              <w:ind w:left="522"/>
              <w:rPr>
                <w:rFonts w:ascii="Arial Narrow" w:hAnsi="Arial Narrow" w:cs="Arial"/>
                <w:sz w:val="24"/>
              </w:rPr>
            </w:pPr>
            <w:r w:rsidRPr="00EC77DD">
              <w:rPr>
                <w:rFonts w:ascii="Arial Narrow" w:hAnsi="Arial Narrow" w:cs="Arial"/>
                <w:sz w:val="24"/>
              </w:rPr>
              <w:t>Participate in Command Center briefing.</w:t>
            </w:r>
          </w:p>
          <w:p w:rsidR="00EC77DD" w:rsidRPr="00EC77DD" w:rsidRDefault="00EC77DD" w:rsidP="00680299">
            <w:pPr>
              <w:pStyle w:val="NoSpacing"/>
              <w:numPr>
                <w:ilvl w:val="0"/>
                <w:numId w:val="17"/>
              </w:numPr>
              <w:ind w:left="522"/>
              <w:rPr>
                <w:rFonts w:ascii="Arial Narrow" w:hAnsi="Arial Narrow" w:cs="Arial"/>
                <w:sz w:val="24"/>
              </w:rPr>
            </w:pPr>
            <w:r w:rsidRPr="00EC77DD">
              <w:rPr>
                <w:rFonts w:ascii="Arial Narrow" w:hAnsi="Arial Narrow" w:cs="Arial"/>
                <w:bCs/>
                <w:sz w:val="24"/>
              </w:rPr>
              <w:t>Evaluate key ethical issues such as standards of care, priority of care, use of limited   resources, etc., and develop recommendations for addressing the issues</w:t>
            </w:r>
            <w:r>
              <w:rPr>
                <w:rFonts w:ascii="Arial Narrow" w:hAnsi="Arial Narrow" w:cs="Arial"/>
                <w:bCs/>
                <w:sz w:val="24"/>
              </w:rPr>
              <w:t>.</w:t>
            </w:r>
          </w:p>
          <w:p w:rsidR="002B39C5" w:rsidRPr="00EC77DD" w:rsidRDefault="002B39C5" w:rsidP="002B39C5">
            <w:pPr>
              <w:pStyle w:val="NoSpacing"/>
              <w:numPr>
                <w:ilvl w:val="0"/>
                <w:numId w:val="17"/>
              </w:numPr>
              <w:ind w:left="522"/>
              <w:rPr>
                <w:rFonts w:ascii="Arial Narrow" w:hAnsi="Arial Narrow" w:cs="Arial"/>
                <w:sz w:val="24"/>
              </w:rPr>
            </w:pPr>
            <w:r w:rsidRPr="00EC77DD">
              <w:rPr>
                <w:rFonts w:ascii="Arial Narrow" w:hAnsi="Arial Narrow" w:cs="Arial"/>
                <w:sz w:val="24"/>
              </w:rPr>
              <w:t>Review appropriate Plan Annex for details regarding response actions.</w:t>
            </w:r>
          </w:p>
          <w:p w:rsidR="00D62C2A" w:rsidRPr="00EC77DD" w:rsidRDefault="00D62C2A" w:rsidP="00680299">
            <w:pPr>
              <w:pStyle w:val="NoSpacing"/>
              <w:ind w:left="522"/>
              <w:rPr>
                <w:rFonts w:ascii="Arial Narrow" w:hAnsi="Arial Narrow" w:cs="Arial"/>
                <w:sz w:val="24"/>
              </w:rPr>
            </w:pPr>
          </w:p>
        </w:tc>
      </w:tr>
      <w:tr w:rsidR="00D62C2A" w:rsidRPr="00F4298C" w:rsidTr="00D62C2A">
        <w:trPr>
          <w:trHeight w:val="2160"/>
        </w:trPr>
        <w:tc>
          <w:tcPr>
            <w:tcW w:w="2178" w:type="dxa"/>
            <w:vMerge/>
            <w:shd w:val="clear" w:color="auto" w:fill="D9D9D9" w:themeFill="background1" w:themeFillShade="D9"/>
            <w:vAlign w:val="center"/>
          </w:tcPr>
          <w:p w:rsidR="00D62C2A" w:rsidRPr="00EC77DD" w:rsidRDefault="00D62C2A" w:rsidP="00D62C2A">
            <w:pPr>
              <w:ind w:right="318"/>
              <w:rPr>
                <w:rFonts w:ascii="Arial Narrow" w:hAnsi="Arial Narrow" w:cs="Arial"/>
                <w:b/>
                <w:bCs/>
                <w:noProof/>
                <w:szCs w:val="22"/>
              </w:rPr>
            </w:pPr>
          </w:p>
        </w:tc>
        <w:tc>
          <w:tcPr>
            <w:tcW w:w="8730" w:type="dxa"/>
            <w:vAlign w:val="center"/>
          </w:tcPr>
          <w:p w:rsidR="002B39C5" w:rsidRPr="00EC77DD" w:rsidRDefault="00EC77DD" w:rsidP="002B39C5">
            <w:pPr>
              <w:pStyle w:val="NoSpacing"/>
              <w:numPr>
                <w:ilvl w:val="0"/>
                <w:numId w:val="17"/>
              </w:numPr>
              <w:ind w:left="522"/>
              <w:rPr>
                <w:rFonts w:ascii="Arial Narrow" w:hAnsi="Arial Narrow" w:cs="Arial"/>
                <w:sz w:val="24"/>
              </w:rPr>
            </w:pPr>
            <w:r w:rsidRPr="00EC77DD">
              <w:rPr>
                <w:rFonts w:ascii="Arial Narrow" w:hAnsi="Arial Narrow" w:cs="Arial"/>
                <w:sz w:val="24"/>
              </w:rPr>
              <w:t>If requested, p</w:t>
            </w:r>
            <w:r w:rsidR="002B39C5" w:rsidRPr="00EC77DD">
              <w:rPr>
                <w:rFonts w:ascii="Arial Narrow" w:hAnsi="Arial Narrow" w:cs="Arial"/>
                <w:sz w:val="24"/>
              </w:rPr>
              <w:t>articipate in the leadership huddle.  This will provide a briefing of the incident and provide an opportunity to address any initial problems or concerns.</w:t>
            </w:r>
          </w:p>
          <w:p w:rsidR="00D62C2A" w:rsidRPr="00EC77DD" w:rsidRDefault="002B39C5" w:rsidP="002B39C5">
            <w:pPr>
              <w:pStyle w:val="NoSpacing"/>
              <w:numPr>
                <w:ilvl w:val="0"/>
                <w:numId w:val="17"/>
              </w:numPr>
              <w:ind w:left="522"/>
              <w:rPr>
                <w:rFonts w:ascii="Arial Narrow" w:hAnsi="Arial Narrow" w:cs="Arial"/>
                <w:b/>
                <w:color w:val="C00000"/>
                <w:sz w:val="24"/>
              </w:rPr>
            </w:pPr>
            <w:r w:rsidRPr="00EC77DD">
              <w:rPr>
                <w:rFonts w:ascii="Arial Narrow" w:hAnsi="Arial Narrow" w:cs="Arial"/>
                <w:b/>
                <w:color w:val="C00000"/>
                <w:sz w:val="24"/>
              </w:rPr>
              <w:t>Document all key activities, actions, and decisions on Form 214: Operational Log, on a continual basis.</w:t>
            </w:r>
          </w:p>
        </w:tc>
      </w:tr>
    </w:tbl>
    <w:p w:rsidR="00EF68CD" w:rsidRDefault="002B39C5" w:rsidP="003D3A00">
      <w:pPr>
        <w:overflowPunct/>
        <w:textAlignment w:val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br/>
      </w:r>
    </w:p>
    <w:p w:rsidR="005D2654" w:rsidRDefault="005D2654" w:rsidP="003D3A00">
      <w:pPr>
        <w:overflowPunct/>
        <w:textAlignment w:val="auto"/>
        <w:rPr>
          <w:rFonts w:ascii="Arial" w:hAnsi="Arial" w:cs="Arial"/>
          <w:b/>
        </w:rPr>
      </w:pPr>
    </w:p>
    <w:p w:rsidR="005D2654" w:rsidRDefault="005D2654" w:rsidP="003D3A00">
      <w:pPr>
        <w:overflowPunct/>
        <w:textAlignment w:val="auto"/>
        <w:rPr>
          <w:rFonts w:ascii="Arial" w:hAnsi="Arial" w:cs="Arial"/>
          <w:b/>
        </w:rPr>
      </w:pPr>
    </w:p>
    <w:p w:rsidR="005D2654" w:rsidRDefault="005D2654" w:rsidP="003D3A00">
      <w:pPr>
        <w:overflowPunct/>
        <w:textAlignment w:val="auto"/>
        <w:rPr>
          <w:rFonts w:ascii="Arial" w:hAnsi="Arial" w:cs="Arial"/>
          <w:b/>
        </w:rPr>
      </w:pPr>
    </w:p>
    <w:p w:rsidR="005D2654" w:rsidRPr="003D3A00" w:rsidRDefault="005D2654" w:rsidP="003D3A00">
      <w:pPr>
        <w:overflowPunct/>
        <w:textAlignment w:val="auto"/>
        <w:rPr>
          <w:rFonts w:ascii="Arial" w:hAnsi="Arial" w:cs="Arial"/>
          <w:b/>
        </w:rPr>
      </w:pPr>
    </w:p>
    <w:sectPr w:rsidR="005D2654" w:rsidRPr="003D3A00" w:rsidSect="00F30551">
      <w:headerReference w:type="default" r:id="rId7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298C" w:rsidRDefault="00F4298C" w:rsidP="00F4298C">
      <w:r>
        <w:separator/>
      </w:r>
    </w:p>
  </w:endnote>
  <w:endnote w:type="continuationSeparator" w:id="0">
    <w:p w:rsidR="00F4298C" w:rsidRDefault="00F4298C" w:rsidP="00F429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298C" w:rsidRDefault="00F4298C" w:rsidP="00F4298C">
      <w:r>
        <w:separator/>
      </w:r>
    </w:p>
  </w:footnote>
  <w:footnote w:type="continuationSeparator" w:id="0">
    <w:p w:rsidR="00F4298C" w:rsidRDefault="00F4298C" w:rsidP="00F429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298C" w:rsidRPr="00E924EB" w:rsidRDefault="002B39C5" w:rsidP="00F4298C">
    <w:pPr>
      <w:jc w:val="right"/>
      <w:rPr>
        <w:rFonts w:ascii="Arial Narrow" w:hAnsi="Arial Narrow" w:cs="Arial"/>
        <w:szCs w:val="22"/>
      </w:rPr>
    </w:pPr>
    <w:r w:rsidRPr="002B39C5">
      <w:rPr>
        <w:rFonts w:ascii="Arial Narrow" w:hAnsi="Arial Narrow" w:cs="Arial"/>
        <w:szCs w:val="22"/>
        <w:highlight w:val="yellow"/>
      </w:rPr>
      <w:t>[Hospital Name]</w:t>
    </w:r>
  </w:p>
  <w:p w:rsidR="00F4298C" w:rsidRPr="0042627F" w:rsidRDefault="00F4298C" w:rsidP="00D62C2A">
    <w:pPr>
      <w:jc w:val="right"/>
      <w:rPr>
        <w:rFonts w:ascii="Arial Narrow" w:hAnsi="Arial Narrow" w:cs="Arial"/>
        <w:szCs w:val="22"/>
      </w:rPr>
    </w:pPr>
    <w:r w:rsidRPr="0042627F">
      <w:rPr>
        <w:rFonts w:ascii="Arial Narrow" w:hAnsi="Arial Narrow" w:cs="Arial"/>
        <w:szCs w:val="22"/>
      </w:rPr>
      <w:t xml:space="preserve">ICS Job Action Sheets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576A5"/>
    <w:multiLevelType w:val="hybridMultilevel"/>
    <w:tmpl w:val="D422B7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2026E9"/>
    <w:multiLevelType w:val="hybridMultilevel"/>
    <w:tmpl w:val="DD801FA8"/>
    <w:lvl w:ilvl="0" w:tplc="E4902340">
      <w:start w:val="1"/>
      <w:numFmt w:val="bullet"/>
      <w:lvlText w:val=""/>
      <w:lvlJc w:val="left"/>
      <w:pPr>
        <w:ind w:left="720" w:hanging="360"/>
      </w:pPr>
      <w:rPr>
        <w:rFonts w:ascii="Wingdings" w:hAnsi="Wingdings" w:cs="Times New Roman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53716B"/>
    <w:multiLevelType w:val="hybridMultilevel"/>
    <w:tmpl w:val="E784467C"/>
    <w:lvl w:ilvl="0" w:tplc="954AC9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384BC8"/>
    <w:multiLevelType w:val="hybridMultilevel"/>
    <w:tmpl w:val="FC7CAF4C"/>
    <w:lvl w:ilvl="0" w:tplc="954AC9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2F7B06"/>
    <w:multiLevelType w:val="hybridMultilevel"/>
    <w:tmpl w:val="E71EFB52"/>
    <w:lvl w:ilvl="0" w:tplc="E4902340">
      <w:start w:val="1"/>
      <w:numFmt w:val="bullet"/>
      <w:lvlText w:val=""/>
      <w:lvlJc w:val="left"/>
      <w:pPr>
        <w:tabs>
          <w:tab w:val="num" w:pos="702"/>
        </w:tabs>
        <w:ind w:left="702" w:hanging="360"/>
      </w:pPr>
      <w:rPr>
        <w:rFonts w:ascii="Wingdings" w:hAnsi="Wingdings" w:cs="Times New Roman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6F38D6"/>
    <w:multiLevelType w:val="hybridMultilevel"/>
    <w:tmpl w:val="50C4F684"/>
    <w:lvl w:ilvl="0" w:tplc="954AC9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7068C1"/>
    <w:multiLevelType w:val="hybridMultilevel"/>
    <w:tmpl w:val="27BA7DD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A196D5E"/>
    <w:multiLevelType w:val="hybridMultilevel"/>
    <w:tmpl w:val="E73099EA"/>
    <w:lvl w:ilvl="0" w:tplc="E4902340">
      <w:start w:val="1"/>
      <w:numFmt w:val="bullet"/>
      <w:lvlText w:val=""/>
      <w:lvlJc w:val="left"/>
      <w:pPr>
        <w:tabs>
          <w:tab w:val="num" w:pos="702"/>
        </w:tabs>
        <w:ind w:left="702" w:hanging="360"/>
      </w:pPr>
      <w:rPr>
        <w:rFonts w:ascii="Wingdings" w:hAnsi="Wingdings" w:cs="Times New Roman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1AB58E9"/>
    <w:multiLevelType w:val="hybridMultilevel"/>
    <w:tmpl w:val="736C5614"/>
    <w:lvl w:ilvl="0" w:tplc="954AC934">
      <w:start w:val="1"/>
      <w:numFmt w:val="bullet"/>
      <w:lvlText w:val=""/>
      <w:lvlJc w:val="left"/>
      <w:pPr>
        <w:ind w:left="702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9">
    <w:nsid w:val="528D3492"/>
    <w:multiLevelType w:val="hybridMultilevel"/>
    <w:tmpl w:val="19E013FC"/>
    <w:lvl w:ilvl="0" w:tplc="954AC934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0">
    <w:nsid w:val="55E86441"/>
    <w:multiLevelType w:val="hybridMultilevel"/>
    <w:tmpl w:val="B3C05EF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61B1372"/>
    <w:multiLevelType w:val="hybridMultilevel"/>
    <w:tmpl w:val="43E62E8A"/>
    <w:lvl w:ilvl="0" w:tplc="954AC9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6E4278E"/>
    <w:multiLevelType w:val="hybridMultilevel"/>
    <w:tmpl w:val="7E0C153A"/>
    <w:lvl w:ilvl="0" w:tplc="954AC9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7F06384"/>
    <w:multiLevelType w:val="hybridMultilevel"/>
    <w:tmpl w:val="D55A9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E1E6AD4"/>
    <w:multiLevelType w:val="hybridMultilevel"/>
    <w:tmpl w:val="0E8092B6"/>
    <w:lvl w:ilvl="0" w:tplc="E4902340">
      <w:start w:val="1"/>
      <w:numFmt w:val="bullet"/>
      <w:lvlText w:val=""/>
      <w:lvlJc w:val="left"/>
      <w:pPr>
        <w:ind w:left="1080" w:hanging="360"/>
      </w:pPr>
      <w:rPr>
        <w:rFonts w:ascii="Wingdings" w:hAnsi="Wingdings" w:cs="Times New Roman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5E3D1FFC"/>
    <w:multiLevelType w:val="hybridMultilevel"/>
    <w:tmpl w:val="98AEBA06"/>
    <w:lvl w:ilvl="0" w:tplc="954AC9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04573F9"/>
    <w:multiLevelType w:val="hybridMultilevel"/>
    <w:tmpl w:val="CD9A0116"/>
    <w:lvl w:ilvl="0" w:tplc="E4902340">
      <w:start w:val="1"/>
      <w:numFmt w:val="bullet"/>
      <w:lvlText w:val=""/>
      <w:lvlJc w:val="left"/>
      <w:pPr>
        <w:ind w:left="720" w:hanging="360"/>
      </w:pPr>
      <w:rPr>
        <w:rFonts w:ascii="Wingdings" w:hAnsi="Wingdings" w:cs="Times New Roman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B9049D0"/>
    <w:multiLevelType w:val="hybridMultilevel"/>
    <w:tmpl w:val="E758A860"/>
    <w:lvl w:ilvl="0" w:tplc="E4902340">
      <w:start w:val="1"/>
      <w:numFmt w:val="bullet"/>
      <w:lvlText w:val=""/>
      <w:lvlJc w:val="left"/>
      <w:pPr>
        <w:ind w:left="1002" w:hanging="360"/>
      </w:pPr>
      <w:rPr>
        <w:rFonts w:ascii="Wingdings" w:hAnsi="Wingdings" w:cs="Times New Roman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8">
    <w:nsid w:val="73136206"/>
    <w:multiLevelType w:val="hybridMultilevel"/>
    <w:tmpl w:val="844A8A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3153392"/>
    <w:multiLevelType w:val="hybridMultilevel"/>
    <w:tmpl w:val="33C45064"/>
    <w:lvl w:ilvl="0" w:tplc="E4902340">
      <w:start w:val="1"/>
      <w:numFmt w:val="bullet"/>
      <w:lvlText w:val=""/>
      <w:lvlJc w:val="left"/>
      <w:pPr>
        <w:ind w:left="720" w:hanging="360"/>
      </w:pPr>
      <w:rPr>
        <w:rFonts w:ascii="Wingdings" w:hAnsi="Wingdings" w:cs="Times New Roman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33C02CE"/>
    <w:multiLevelType w:val="hybridMultilevel"/>
    <w:tmpl w:val="9306B99A"/>
    <w:lvl w:ilvl="0" w:tplc="E4902340">
      <w:start w:val="1"/>
      <w:numFmt w:val="bullet"/>
      <w:lvlText w:val=""/>
      <w:lvlJc w:val="left"/>
      <w:pPr>
        <w:ind w:left="1080" w:hanging="360"/>
      </w:pPr>
      <w:rPr>
        <w:rFonts w:ascii="Wingdings" w:hAnsi="Wingdings" w:cs="Times New Roman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79143BCF"/>
    <w:multiLevelType w:val="hybridMultilevel"/>
    <w:tmpl w:val="54408670"/>
    <w:lvl w:ilvl="0" w:tplc="E4902340">
      <w:start w:val="1"/>
      <w:numFmt w:val="bullet"/>
      <w:lvlText w:val=""/>
      <w:lvlJc w:val="left"/>
      <w:pPr>
        <w:ind w:left="720" w:hanging="360"/>
      </w:pPr>
      <w:rPr>
        <w:rFonts w:ascii="Wingdings" w:hAnsi="Wingdings" w:cs="Times New Roman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9AC1031"/>
    <w:multiLevelType w:val="hybridMultilevel"/>
    <w:tmpl w:val="B0D2176A"/>
    <w:lvl w:ilvl="0" w:tplc="954AC934">
      <w:start w:val="1"/>
      <w:numFmt w:val="bullet"/>
      <w:lvlText w:val=""/>
      <w:lvlJc w:val="left"/>
      <w:pPr>
        <w:ind w:left="702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23">
    <w:nsid w:val="7C2D29B0"/>
    <w:multiLevelType w:val="hybridMultilevel"/>
    <w:tmpl w:val="128CC82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7D6024EE"/>
    <w:multiLevelType w:val="hybridMultilevel"/>
    <w:tmpl w:val="ADD8B622"/>
    <w:lvl w:ilvl="0" w:tplc="954AC9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F77567A"/>
    <w:multiLevelType w:val="hybridMultilevel"/>
    <w:tmpl w:val="7A5A37D8"/>
    <w:lvl w:ilvl="0" w:tplc="E4902340">
      <w:start w:val="1"/>
      <w:numFmt w:val="bullet"/>
      <w:lvlText w:val=""/>
      <w:lvlJc w:val="left"/>
      <w:pPr>
        <w:ind w:left="720" w:hanging="360"/>
      </w:pPr>
      <w:rPr>
        <w:rFonts w:ascii="Wingdings" w:hAnsi="Wingdings" w:cs="Times New Roman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2"/>
  </w:num>
  <w:num w:numId="3">
    <w:abstractNumId w:val="9"/>
  </w:num>
  <w:num w:numId="4">
    <w:abstractNumId w:val="3"/>
  </w:num>
  <w:num w:numId="5">
    <w:abstractNumId w:val="11"/>
  </w:num>
  <w:num w:numId="6">
    <w:abstractNumId w:val="2"/>
  </w:num>
  <w:num w:numId="7">
    <w:abstractNumId w:val="5"/>
  </w:num>
  <w:num w:numId="8">
    <w:abstractNumId w:val="24"/>
  </w:num>
  <w:num w:numId="9">
    <w:abstractNumId w:val="15"/>
  </w:num>
  <w:num w:numId="10">
    <w:abstractNumId w:val="13"/>
  </w:num>
  <w:num w:numId="11">
    <w:abstractNumId w:val="22"/>
  </w:num>
  <w:num w:numId="12">
    <w:abstractNumId w:val="8"/>
  </w:num>
  <w:num w:numId="13">
    <w:abstractNumId w:val="16"/>
  </w:num>
  <w:num w:numId="14">
    <w:abstractNumId w:val="1"/>
  </w:num>
  <w:num w:numId="15">
    <w:abstractNumId w:val="21"/>
  </w:num>
  <w:num w:numId="16">
    <w:abstractNumId w:val="25"/>
  </w:num>
  <w:num w:numId="17">
    <w:abstractNumId w:val="17"/>
  </w:num>
  <w:num w:numId="18">
    <w:abstractNumId w:val="20"/>
  </w:num>
  <w:num w:numId="19">
    <w:abstractNumId w:val="14"/>
  </w:num>
  <w:num w:numId="20">
    <w:abstractNumId w:val="6"/>
  </w:num>
  <w:num w:numId="21">
    <w:abstractNumId w:val="18"/>
  </w:num>
  <w:num w:numId="22">
    <w:abstractNumId w:val="0"/>
  </w:num>
  <w:num w:numId="23">
    <w:abstractNumId w:val="19"/>
  </w:num>
  <w:num w:numId="24">
    <w:abstractNumId w:val="10"/>
  </w:num>
  <w:num w:numId="25">
    <w:abstractNumId w:val="7"/>
  </w:num>
  <w:num w:numId="2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/>
  <w:rsids>
    <w:rsidRoot w:val="004D376E"/>
    <w:rsid w:val="0002782F"/>
    <w:rsid w:val="00040890"/>
    <w:rsid w:val="000430EF"/>
    <w:rsid w:val="000F164D"/>
    <w:rsid w:val="001117E0"/>
    <w:rsid w:val="00132747"/>
    <w:rsid w:val="00184641"/>
    <w:rsid w:val="00195D63"/>
    <w:rsid w:val="001E0FAB"/>
    <w:rsid w:val="0021725C"/>
    <w:rsid w:val="00295041"/>
    <w:rsid w:val="002B39C5"/>
    <w:rsid w:val="002E71A9"/>
    <w:rsid w:val="002F2877"/>
    <w:rsid w:val="0031489C"/>
    <w:rsid w:val="003338AA"/>
    <w:rsid w:val="003962A4"/>
    <w:rsid w:val="003966B9"/>
    <w:rsid w:val="003B67CA"/>
    <w:rsid w:val="003D3A00"/>
    <w:rsid w:val="003F738E"/>
    <w:rsid w:val="004050B5"/>
    <w:rsid w:val="004166B9"/>
    <w:rsid w:val="00417CFA"/>
    <w:rsid w:val="0042627F"/>
    <w:rsid w:val="00451ECE"/>
    <w:rsid w:val="004532A6"/>
    <w:rsid w:val="0046574D"/>
    <w:rsid w:val="004C0D90"/>
    <w:rsid w:val="004D376E"/>
    <w:rsid w:val="004D54F9"/>
    <w:rsid w:val="00575E89"/>
    <w:rsid w:val="0059640C"/>
    <w:rsid w:val="005D2654"/>
    <w:rsid w:val="005F4759"/>
    <w:rsid w:val="00680299"/>
    <w:rsid w:val="00685D3E"/>
    <w:rsid w:val="006D3869"/>
    <w:rsid w:val="006D3F6E"/>
    <w:rsid w:val="006F5961"/>
    <w:rsid w:val="0072621D"/>
    <w:rsid w:val="0077316F"/>
    <w:rsid w:val="007D2B9D"/>
    <w:rsid w:val="007F4F67"/>
    <w:rsid w:val="00893638"/>
    <w:rsid w:val="008B1D88"/>
    <w:rsid w:val="008F232F"/>
    <w:rsid w:val="00907C16"/>
    <w:rsid w:val="009B59EF"/>
    <w:rsid w:val="009C1FD7"/>
    <w:rsid w:val="009E4C7D"/>
    <w:rsid w:val="00A615EB"/>
    <w:rsid w:val="00A83A56"/>
    <w:rsid w:val="00B134F1"/>
    <w:rsid w:val="00B14A24"/>
    <w:rsid w:val="00B17052"/>
    <w:rsid w:val="00B96ABD"/>
    <w:rsid w:val="00BE083C"/>
    <w:rsid w:val="00BF6640"/>
    <w:rsid w:val="00C1484A"/>
    <w:rsid w:val="00C22638"/>
    <w:rsid w:val="00C50530"/>
    <w:rsid w:val="00CA5B61"/>
    <w:rsid w:val="00CD17C0"/>
    <w:rsid w:val="00CD6526"/>
    <w:rsid w:val="00CD7E73"/>
    <w:rsid w:val="00D2781E"/>
    <w:rsid w:val="00D56A93"/>
    <w:rsid w:val="00D62C2A"/>
    <w:rsid w:val="00D94DFF"/>
    <w:rsid w:val="00E023E2"/>
    <w:rsid w:val="00E05BF4"/>
    <w:rsid w:val="00E52A31"/>
    <w:rsid w:val="00E906B8"/>
    <w:rsid w:val="00E924EB"/>
    <w:rsid w:val="00EA5DD0"/>
    <w:rsid w:val="00EC27C7"/>
    <w:rsid w:val="00EC77DD"/>
    <w:rsid w:val="00EF2C43"/>
    <w:rsid w:val="00EF68CD"/>
    <w:rsid w:val="00F17897"/>
    <w:rsid w:val="00F30551"/>
    <w:rsid w:val="00F32460"/>
    <w:rsid w:val="00F4298C"/>
    <w:rsid w:val="00FB267E"/>
    <w:rsid w:val="00FB2BC6"/>
    <w:rsid w:val="00FD3B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240" w:after="160"/>
        <w:ind w:left="1080" w:hanging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76E"/>
    <w:pPr>
      <w:overflowPunct w:val="0"/>
      <w:autoSpaceDE w:val="0"/>
      <w:autoSpaceDN w:val="0"/>
      <w:adjustRightInd w:val="0"/>
      <w:spacing w:before="0" w:after="0"/>
      <w:ind w:left="0" w:firstLine="0"/>
      <w:textAlignment w:val="baseline"/>
    </w:pPr>
    <w:rPr>
      <w:rFonts w:ascii="Georgia" w:eastAsia="Times New Roman" w:hAnsi="Georgia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D376E"/>
    <w:pPr>
      <w:spacing w:before="0" w:after="0"/>
      <w:ind w:left="0" w:firstLine="0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semiHidden/>
    <w:unhideWhenUsed/>
    <w:rsid w:val="00F4298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4298C"/>
    <w:rPr>
      <w:rFonts w:ascii="Georgia" w:eastAsia="Times New Roman" w:hAnsi="Georgia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F4298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4298C"/>
    <w:rPr>
      <w:rFonts w:ascii="Georgia" w:eastAsia="Times New Roman" w:hAnsi="Georgia" w:cs="Times New Roman"/>
      <w:sz w:val="24"/>
      <w:szCs w:val="20"/>
    </w:rPr>
  </w:style>
  <w:style w:type="table" w:styleId="TableGrid">
    <w:name w:val="Table Grid"/>
    <w:basedOn w:val="TableNormal"/>
    <w:uiPriority w:val="59"/>
    <w:rsid w:val="005D2654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42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Cathy2</dc:creator>
  <cp:lastModifiedBy>Cathy2</cp:lastModifiedBy>
  <cp:revision>4</cp:revision>
  <dcterms:created xsi:type="dcterms:W3CDTF">2014-11-27T16:22:00Z</dcterms:created>
  <dcterms:modified xsi:type="dcterms:W3CDTF">2015-01-24T14:15:00Z</dcterms:modified>
</cp:coreProperties>
</file>